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60B7B26" w:rsidP="1A0AFFBB" w:rsidRDefault="660B7B26" w14:paraId="188C66B3" w14:textId="54366A17">
      <w:pPr>
        <w:pStyle w:val="Heading1"/>
      </w:pPr>
      <w:r w:rsidRPr="1A0AFFBB" w:rsidR="660B7B26">
        <w:rPr>
          <w:rFonts w:ascii="Comic Sans MS" w:hAnsi="Comic Sans MS" w:eastAsia="Comic Sans MS" w:cs="Comic Sans MS"/>
          <w:sz w:val="36"/>
          <w:szCs w:val="36"/>
        </w:rPr>
        <w:t>Kidspace Wrap Around Care</w:t>
      </w:r>
    </w:p>
    <w:p w:rsidR="00B96E3A" w:rsidP="00B96E3A" w:rsidRDefault="00B96E3A" w14:paraId="60972B4A" w14:textId="77777777">
      <w:pPr>
        <w:pStyle w:val="Heading1"/>
        <w:rPr>
          <w:u w:val="none"/>
        </w:rPr>
      </w:pPr>
      <w:r>
        <w:rPr>
          <w:u w:val="none"/>
        </w:rPr>
        <w:t>Social Media Policy</w:t>
      </w:r>
    </w:p>
    <w:p w:rsidR="00B96E3A" w:rsidP="00B96E3A" w:rsidRDefault="00B96E3A" w14:paraId="2264B291" w14:textId="77777777">
      <w:pPr>
        <w:rPr>
          <w:rFonts w:ascii="Trebuchet MS" w:hAnsi="Trebuchet MS"/>
          <w:sz w:val="16"/>
        </w:rPr>
      </w:pPr>
    </w:p>
    <w:p w:rsidR="1A0AFFBB" w:rsidP="1A0AFFBB" w:rsidRDefault="1A0AFFBB" w14:paraId="02960028" w14:textId="22ED2BD9">
      <w:pPr>
        <w:pStyle w:val="Normal"/>
      </w:pPr>
      <w:r w:rsidRPr="1A0AFFBB" w:rsidR="1A0AFFBB">
        <w:rPr>
          <w:rFonts w:ascii="Trebuchet MS" w:hAnsi="Trebuchet MS" w:eastAsia="Trebuchet MS" w:cs="Trebuchet MS"/>
          <w:sz w:val="22"/>
          <w:szCs w:val="22"/>
        </w:rPr>
        <w:t>Kidspace Wrap Around Care recognises that many staff enjoy networking with friends and family via social media. However, we must balance this against our duty to safeguard children, protect the confidentiality of children, families and staff, and uphold the reputation of Kidspace Wrap Around Care across all locations. Staff must remember that they are ambassadors for Kidspace Wrap Around Care both within and outside working hours and are expected to conduct themselves professionally when using social media, messaging services or any online platform.</w:t>
      </w:r>
    </w:p>
    <w:p w:rsidR="00B96E3A" w:rsidP="00B96E3A" w:rsidRDefault="00B96E3A" w14:paraId="3AD25149" w14:textId="77777777">
      <w:pPr>
        <w:rPr>
          <w:rFonts w:ascii="Arial" w:hAnsi="Arial" w:cs="Arial"/>
          <w:sz w:val="22"/>
          <w:szCs w:val="22"/>
        </w:rPr>
      </w:pPr>
    </w:p>
    <w:p w:rsidR="1A0AFFBB" w:rsidP="1A0AFFBB" w:rsidRDefault="1A0AFFBB" w14:paraId="219A5360" w14:textId="066F8AF3">
      <w:pPr>
        <w:pStyle w:val="Normal"/>
      </w:pPr>
      <w:r w:rsidRPr="1A0AFFBB" w:rsidR="1A0AFFBB">
        <w:rPr>
          <w:rFonts w:ascii="Trebuchet MS" w:hAnsi="Trebuchet MS" w:eastAsia="Trebuchet MS" w:cs="Trebuchet MS"/>
          <w:sz w:val="22"/>
          <w:szCs w:val="22"/>
        </w:rPr>
        <w:t>This policy applies to all Kidspace Wrap Around Care locations and covers, but is not limited to, social media platforms, messaging services, online forums, blogs, websites, livestreaming, photo/video sharing platforms and any digital communication that may identify or relate to the organisation, children, families, staff or volunteers.</w:t>
      </w:r>
    </w:p>
    <w:p w:rsidR="00B96E3A" w:rsidP="00B96E3A" w:rsidRDefault="00B96E3A" w14:paraId="60084650" w14:textId="77777777">
      <w:pPr>
        <w:numPr>
          <w:ilvl w:val="0"/>
          <w:numId w:val="1"/>
        </w:numPr>
        <w:spacing w:after="20"/>
        <w:ind w:left="357" w:hanging="357"/>
        <w:rPr>
          <w:rFonts w:ascii="Trebuchet MS" w:hAnsi="Trebuchet MS"/>
          <w:sz w:val="22"/>
          <w:szCs w:val="22"/>
        </w:rPr>
      </w:pPr>
      <w:r>
        <w:rPr>
          <w:rFonts w:ascii="Trebuchet MS" w:hAnsi="Trebuchet MS"/>
          <w:sz w:val="22"/>
          <w:szCs w:val="22"/>
        </w:rPr>
        <w:t>Twitter</w:t>
      </w:r>
    </w:p>
    <w:p w:rsidR="00B96E3A" w:rsidP="00B96E3A" w:rsidRDefault="00B96E3A" w14:paraId="387E66C5" w14:textId="77777777">
      <w:pPr>
        <w:numPr>
          <w:ilvl w:val="0"/>
          <w:numId w:val="1"/>
        </w:numPr>
        <w:spacing w:after="20"/>
        <w:ind w:left="357" w:hanging="357"/>
        <w:rPr>
          <w:rFonts w:ascii="Trebuchet MS" w:hAnsi="Trebuchet MS"/>
          <w:sz w:val="22"/>
          <w:szCs w:val="22"/>
        </w:rPr>
      </w:pPr>
      <w:r>
        <w:rPr>
          <w:rFonts w:ascii="Trebuchet MS" w:hAnsi="Trebuchet MS"/>
          <w:sz w:val="22"/>
          <w:szCs w:val="22"/>
        </w:rPr>
        <w:t>Facebook</w:t>
      </w:r>
    </w:p>
    <w:p w:rsidR="00B96E3A" w:rsidP="00B96E3A" w:rsidRDefault="00B96E3A" w14:paraId="64396922" w14:textId="77777777">
      <w:pPr>
        <w:numPr>
          <w:ilvl w:val="0"/>
          <w:numId w:val="1"/>
        </w:numPr>
        <w:spacing w:after="20"/>
        <w:ind w:left="357" w:hanging="357"/>
        <w:rPr>
          <w:rFonts w:ascii="Trebuchet MS" w:hAnsi="Trebuchet MS"/>
          <w:sz w:val="22"/>
          <w:szCs w:val="22"/>
        </w:rPr>
      </w:pPr>
      <w:r>
        <w:rPr>
          <w:rFonts w:ascii="Trebuchet MS" w:hAnsi="Trebuchet MS"/>
          <w:sz w:val="22"/>
          <w:szCs w:val="22"/>
        </w:rPr>
        <w:t xml:space="preserve">YouTube </w:t>
      </w:r>
    </w:p>
    <w:p w:rsidR="00B96E3A" w:rsidP="00B96E3A" w:rsidRDefault="00B96E3A" w14:paraId="098327D4" w14:textId="3FD04A47">
      <w:pPr>
        <w:numPr>
          <w:ilvl w:val="0"/>
          <w:numId w:val="1"/>
        </w:numPr>
        <w:spacing w:after="20"/>
        <w:ind w:left="357" w:hanging="357"/>
        <w:rPr>
          <w:rFonts w:ascii="Trebuchet MS" w:hAnsi="Trebuchet MS"/>
          <w:sz w:val="22"/>
          <w:szCs w:val="22"/>
        </w:rPr>
      </w:pPr>
      <w:r>
        <w:rPr>
          <w:rFonts w:ascii="Trebuchet MS" w:hAnsi="Trebuchet MS"/>
          <w:sz w:val="22"/>
          <w:szCs w:val="22"/>
        </w:rPr>
        <w:t>Tumblr</w:t>
      </w:r>
    </w:p>
    <w:p w:rsidR="00710DE5" w:rsidP="00B96E3A" w:rsidRDefault="00710DE5" w14:paraId="34BE6B52" w14:textId="2D564E9D">
      <w:pPr>
        <w:numPr>
          <w:ilvl w:val="0"/>
          <w:numId w:val="1"/>
        </w:numPr>
        <w:spacing w:after="20"/>
        <w:ind w:left="357" w:hanging="357"/>
        <w:rPr>
          <w:rFonts w:ascii="Trebuchet MS" w:hAnsi="Trebuchet MS"/>
          <w:sz w:val="22"/>
          <w:szCs w:val="22"/>
        </w:rPr>
      </w:pPr>
      <w:r>
        <w:rPr>
          <w:rFonts w:ascii="Trebuchet MS" w:hAnsi="Trebuchet MS"/>
          <w:sz w:val="22"/>
          <w:szCs w:val="22"/>
        </w:rPr>
        <w:t>Instagram</w:t>
      </w:r>
    </w:p>
    <w:p w:rsidR="00B5337E" w:rsidP="00B96E3A" w:rsidRDefault="00B5337E" w14:paraId="63129E85" w14:textId="4B244AE6">
      <w:pPr>
        <w:numPr>
          <w:ilvl w:val="0"/>
          <w:numId w:val="1"/>
        </w:numPr>
        <w:spacing w:after="20"/>
        <w:ind w:left="357" w:hanging="357"/>
        <w:rPr>
          <w:rFonts w:ascii="Trebuchet MS" w:hAnsi="Trebuchet MS"/>
          <w:sz w:val="22"/>
          <w:szCs w:val="22"/>
        </w:rPr>
      </w:pPr>
      <w:r>
        <w:rPr>
          <w:rFonts w:ascii="Trebuchet MS" w:hAnsi="Trebuchet MS"/>
          <w:sz w:val="22"/>
          <w:szCs w:val="22"/>
        </w:rPr>
        <w:t>Clubhouse</w:t>
      </w:r>
    </w:p>
    <w:p w:rsidR="00B5337E" w:rsidP="00B96E3A" w:rsidRDefault="00B5337E" w14:paraId="4A5A28D4" w14:textId="1D6F4755">
      <w:pPr>
        <w:numPr>
          <w:ilvl w:val="0"/>
          <w:numId w:val="1"/>
        </w:numPr>
        <w:spacing w:after="20"/>
        <w:ind w:left="357" w:hanging="357"/>
        <w:rPr>
          <w:rFonts w:ascii="Trebuchet MS" w:hAnsi="Trebuchet MS"/>
          <w:sz w:val="22"/>
          <w:szCs w:val="22"/>
        </w:rPr>
      </w:pPr>
      <w:r>
        <w:rPr>
          <w:rFonts w:ascii="Trebuchet MS" w:hAnsi="Trebuchet MS"/>
          <w:sz w:val="22"/>
          <w:szCs w:val="22"/>
        </w:rPr>
        <w:t>TikTok</w:t>
      </w:r>
    </w:p>
    <w:p w:rsidR="00B96E3A" w:rsidP="00B96E3A" w:rsidRDefault="00B96E3A" w14:paraId="079BA7C4" w14:textId="77777777">
      <w:pPr>
        <w:numPr>
          <w:ilvl w:val="0"/>
          <w:numId w:val="1"/>
        </w:numPr>
        <w:spacing w:after="20"/>
        <w:ind w:left="357" w:hanging="357"/>
        <w:rPr>
          <w:rFonts w:ascii="Trebuchet MS" w:hAnsi="Trebuchet MS"/>
          <w:sz w:val="22"/>
          <w:szCs w:val="22"/>
        </w:rPr>
      </w:pPr>
      <w:r>
        <w:rPr>
          <w:rFonts w:ascii="Trebuchet MS" w:hAnsi="Trebuchet MS"/>
          <w:sz w:val="22"/>
          <w:szCs w:val="22"/>
        </w:rPr>
        <w:t xml:space="preserve">Personal blogs and websites </w:t>
      </w:r>
    </w:p>
    <w:p w:rsidR="00B96E3A" w:rsidP="00B96E3A" w:rsidRDefault="00B96E3A" w14:paraId="797FC312" w14:textId="77777777">
      <w:pPr>
        <w:numPr>
          <w:ilvl w:val="0"/>
          <w:numId w:val="1"/>
        </w:numPr>
        <w:spacing w:after="20"/>
        <w:ind w:left="357" w:hanging="357"/>
        <w:rPr>
          <w:rFonts w:ascii="Trebuchet MS" w:hAnsi="Trebuchet MS"/>
          <w:sz w:val="22"/>
          <w:szCs w:val="22"/>
        </w:rPr>
      </w:pPr>
      <w:r>
        <w:rPr>
          <w:rFonts w:ascii="Trebuchet MS" w:hAnsi="Trebuchet MS"/>
          <w:sz w:val="22"/>
          <w:szCs w:val="22"/>
        </w:rPr>
        <w:t>Comments posted on third party blogs or websites</w:t>
      </w:r>
    </w:p>
    <w:p w:rsidR="00B96E3A" w:rsidP="00B96E3A" w:rsidRDefault="00B96E3A" w14:paraId="356B8493" w14:textId="77777777">
      <w:pPr>
        <w:numPr>
          <w:ilvl w:val="0"/>
          <w:numId w:val="1"/>
        </w:numPr>
        <w:spacing w:after="20"/>
        <w:ind w:left="357" w:hanging="357"/>
        <w:rPr>
          <w:rFonts w:ascii="Trebuchet MS" w:hAnsi="Trebuchet MS"/>
          <w:sz w:val="22"/>
          <w:szCs w:val="22"/>
        </w:rPr>
      </w:pPr>
      <w:r w:rsidRPr="1A0AFFBB" w:rsidR="3B5B465F">
        <w:rPr>
          <w:rFonts w:ascii="Trebuchet MS" w:hAnsi="Trebuchet MS"/>
          <w:sz w:val="22"/>
          <w:szCs w:val="22"/>
        </w:rPr>
        <w:t>Online forums</w:t>
      </w:r>
      <w:r>
        <w:br/>
      </w:r>
    </w:p>
    <w:p w:rsidR="1A0AFFBB" w:rsidP="1A0AFFBB" w:rsidRDefault="1A0AFFBB" w14:paraId="2DB3B02D" w14:textId="00753FDC">
      <w:pPr>
        <w:pStyle w:val="ListParagraph"/>
        <w:numPr>
          <w:ilvl w:val="0"/>
          <w:numId w:val="1"/>
        </w:numPr>
        <w:ind w:left="345"/>
        <w:rPr/>
      </w:pPr>
      <w:r w:rsidRPr="1A0AFFBB" w:rsidR="1A0AFFBB">
        <w:rPr>
          <w:rFonts w:ascii="Trebuchet MS" w:hAnsi="Trebuchet MS" w:eastAsia="Trebuchet MS" w:cs="Trebuchet MS"/>
          <w:sz w:val="22"/>
          <w:szCs w:val="22"/>
        </w:rPr>
        <w:t>Messaging services and group chats, including WhatsApp, Snapchat and similar platforms</w:t>
      </w:r>
    </w:p>
    <w:p w:rsidR="1A0AFFBB" w:rsidP="1A0AFFBB" w:rsidRDefault="1A0AFFBB" w14:paraId="66EE5A08" w14:textId="2A85FEF0">
      <w:pPr>
        <w:pStyle w:val="ListParagraph"/>
        <w:numPr>
          <w:ilvl w:val="0"/>
          <w:numId w:val="1"/>
        </w:numPr>
        <w:ind w:left="345"/>
        <w:rPr/>
      </w:pPr>
      <w:r w:rsidRPr="1A0AFFBB" w:rsidR="1A0AFFBB">
        <w:rPr>
          <w:rFonts w:ascii="Trebuchet MS" w:hAnsi="Trebuchet MS" w:eastAsia="Trebuchet MS" w:cs="Trebuchet MS"/>
          <w:sz w:val="22"/>
          <w:szCs w:val="22"/>
        </w:rPr>
        <w:t>Any future or emerging online platform where information, images, videos, comments or messages can be shared</w:t>
      </w:r>
    </w:p>
    <w:p w:rsidR="1A0AFFBB" w:rsidP="1A0AFFBB" w:rsidRDefault="1A0AFFBB" w14:paraId="1C4956D8" w14:textId="6D8AB2DE">
      <w:pPr>
        <w:pStyle w:val="Normal"/>
      </w:pPr>
      <w:r w:rsidRPr="1A0AFFBB" w:rsidR="1A0AFFBB">
        <w:rPr>
          <w:rFonts w:ascii="Arial" w:hAnsi="Arial" w:eastAsia="Arial" w:cs="Arial"/>
          <w:b w:val="1"/>
          <w:bCs w:val="1"/>
        </w:rPr>
        <w:t>Purpose and scope</w:t>
      </w:r>
    </w:p>
    <w:p w:rsidR="1A0AFFBB" w:rsidP="1A0AFFBB" w:rsidRDefault="1A0AFFBB" w14:paraId="64CAFDE9" w14:textId="0CBF5515">
      <w:pPr>
        <w:pStyle w:val="Normal"/>
      </w:pPr>
      <w:r w:rsidRPr="1A0AFFBB" w:rsidR="1A0AFFBB">
        <w:rPr>
          <w:rFonts w:ascii="Trebuchet MS" w:hAnsi="Trebuchet MS" w:eastAsia="Trebuchet MS" w:cs="Trebuchet MS"/>
          <w:sz w:val="22"/>
          <w:szCs w:val="22"/>
        </w:rPr>
        <w:t>The purpose of this policy is to provide clear expectations for the safe, professional and appropriate use of social media and online communication by staff, volunteers, students and anyone working on behalf of Kidspace Wrap Around Care. It applies during working hours, outside working hours, on and off site, and across all locations operated by Kidspace Wrap Around Care.</w:t>
      </w:r>
    </w:p>
    <w:p w:rsidR="00B96E3A" w:rsidP="00B96E3A" w:rsidRDefault="00B96E3A" w14:paraId="78C9B8C4" w14:textId="77777777">
      <w:pPr>
        <w:spacing w:after="120"/>
        <w:rPr>
          <w:rFonts w:ascii="Arial" w:hAnsi="Arial" w:cs="Arial"/>
          <w:b/>
        </w:rPr>
      </w:pPr>
      <w:r>
        <w:rPr>
          <w:rFonts w:ascii="Arial" w:hAnsi="Arial" w:cs="Arial"/>
          <w:b/>
        </w:rPr>
        <w:t>Social media rules</w:t>
      </w:r>
    </w:p>
    <w:p w:rsidR="00B96E3A" w:rsidP="00B96E3A" w:rsidRDefault="00B96E3A" w14:paraId="6DC22E56" w14:textId="77777777">
      <w:pPr>
        <w:spacing w:after="120"/>
        <w:rPr>
          <w:rFonts w:ascii="Trebuchet MS" w:hAnsi="Trebuchet MS" w:cs="Arial"/>
          <w:sz w:val="22"/>
          <w:szCs w:val="22"/>
        </w:rPr>
      </w:pPr>
      <w:r w:rsidRPr="1A0AFFBB" w:rsidR="3B5B465F">
        <w:rPr>
          <w:rFonts w:ascii="Trebuchet MS" w:hAnsi="Trebuchet MS" w:cs="Arial"/>
          <w:sz w:val="22"/>
          <w:szCs w:val="22"/>
        </w:rPr>
        <w:t xml:space="preserve">When using social media sites, staff must not: </w:t>
      </w:r>
    </w:p>
    <w:p w:rsidR="1A0AFFBB" w:rsidP="1A0AFFBB" w:rsidRDefault="1A0AFFBB" w14:paraId="4CB0780A" w14:textId="381B99EA">
      <w:pPr>
        <w:pStyle w:val="ListParagraph"/>
        <w:numPr>
          <w:ilvl w:val="0"/>
          <w:numId w:val="1"/>
        </w:numPr>
        <w:ind w:left="345"/>
        <w:rPr/>
      </w:pPr>
      <w:r w:rsidRPr="1A0AFFBB" w:rsidR="1A0AFFBB">
        <w:rPr>
          <w:rFonts w:ascii="Trebuchet MS" w:hAnsi="Trebuchet MS" w:eastAsia="Trebuchet MS" w:cs="Trebuchet MS"/>
          <w:sz w:val="22"/>
          <w:szCs w:val="22"/>
        </w:rPr>
        <w:t>Post, share, like, comment on or discuss anything that could damage the reputation of Kidspace Wrap Around Care or bring the organisation into disrepute.</w:t>
      </w:r>
    </w:p>
    <w:p w:rsidR="1A0AFFBB" w:rsidP="1A0AFFBB" w:rsidRDefault="1A0AFFBB" w14:paraId="666A1033" w14:textId="26C25942">
      <w:pPr>
        <w:pStyle w:val="ListParagraph"/>
        <w:numPr>
          <w:ilvl w:val="0"/>
          <w:numId w:val="1"/>
        </w:numPr>
        <w:ind w:left="345"/>
        <w:rPr/>
      </w:pPr>
      <w:r w:rsidRPr="1A0AFFBB" w:rsidR="1A0AFFBB">
        <w:rPr>
          <w:rFonts w:ascii="Trebuchet MS" w:hAnsi="Trebuchet MS" w:eastAsia="Trebuchet MS" w:cs="Trebuchet MS"/>
          <w:sz w:val="22"/>
          <w:szCs w:val="22"/>
        </w:rPr>
        <w:t>Post anything that could offend, embarrass, bully, harass or discriminate against children, families, colleagues, schools, partner organisations or members of the wider community.</w:t>
      </w:r>
    </w:p>
    <w:p w:rsidR="1A0AFFBB" w:rsidP="1A0AFFBB" w:rsidRDefault="1A0AFFBB" w14:paraId="508CDF61" w14:textId="2AB3B27E">
      <w:pPr>
        <w:pStyle w:val="ListParagraph"/>
        <w:numPr>
          <w:ilvl w:val="0"/>
          <w:numId w:val="1"/>
        </w:numPr>
        <w:ind w:left="345"/>
        <w:rPr/>
      </w:pPr>
      <w:r w:rsidRPr="1A0AFFBB" w:rsidR="1A0AFFBB">
        <w:rPr>
          <w:rFonts w:ascii="Trebuchet MS" w:hAnsi="Trebuchet MS" w:eastAsia="Trebuchet MS" w:cs="Trebuchet MS"/>
          <w:sz w:val="22"/>
          <w:szCs w:val="22"/>
        </w:rPr>
        <w:t>Publish, share or store photographs, videos, names, locations, school details, uniforms, personal information or any other material that could identify a child, family, staff member or Kidspace Wrap Around Care location, unless this has been authorised through official procedures and appropriate consent has been recorded.</w:t>
      </w:r>
    </w:p>
    <w:p w:rsidR="1A0AFFBB" w:rsidP="1A0AFFBB" w:rsidRDefault="1A0AFFBB" w14:paraId="4773B795" w14:textId="4BB8E789">
      <w:pPr>
        <w:pStyle w:val="ListParagraph"/>
        <w:numPr>
          <w:ilvl w:val="0"/>
          <w:numId w:val="1"/>
        </w:numPr>
        <w:ind w:left="345"/>
        <w:rPr/>
      </w:pPr>
      <w:r w:rsidRPr="1A0AFFBB" w:rsidR="1A0AFFBB">
        <w:rPr>
          <w:rFonts w:ascii="Trebuchet MS" w:hAnsi="Trebuchet MS" w:eastAsia="Trebuchet MS" w:cs="Trebuchet MS"/>
          <w:sz w:val="22"/>
          <w:szCs w:val="22"/>
        </w:rPr>
        <w:t>Accept invitations from parents or carers to connect via personal social media, unless a private relationship existed before the child joined Kidspace Wrap Around Care and this has been declared to the Setting Manager.</w:t>
      </w:r>
    </w:p>
    <w:p w:rsidR="1A0AFFBB" w:rsidP="1A0AFFBB" w:rsidRDefault="1A0AFFBB" w14:paraId="761EF718" w14:textId="7E212973">
      <w:pPr>
        <w:pStyle w:val="ListParagraph"/>
        <w:numPr>
          <w:ilvl w:val="0"/>
          <w:numId w:val="1"/>
        </w:numPr>
        <w:ind w:left="345"/>
        <w:rPr/>
      </w:pPr>
      <w:r w:rsidRPr="1A0AFFBB" w:rsidR="1A0AFFBB">
        <w:rPr>
          <w:rFonts w:ascii="Trebuchet MS" w:hAnsi="Trebuchet MS" w:eastAsia="Trebuchet MS" w:cs="Trebuchet MS"/>
          <w:sz w:val="22"/>
          <w:szCs w:val="22"/>
        </w:rPr>
        <w:t>Discuss children, families, complaints, incidents, safeguarding concerns, staffing matters or operational issues on personal social media or messaging platforms. Parents and carers should be directed to speak to the Setting Manager through the appropriate communication channels.</w:t>
      </w:r>
    </w:p>
    <w:p w:rsidR="1A0AFFBB" w:rsidP="1A0AFFBB" w:rsidRDefault="1A0AFFBB" w14:paraId="564F8BC3" w14:textId="65BAD0BF">
      <w:pPr>
        <w:pStyle w:val="ListParagraph"/>
        <w:numPr>
          <w:ilvl w:val="0"/>
          <w:numId w:val="1"/>
        </w:numPr>
        <w:ind w:left="345"/>
        <w:rPr/>
      </w:pPr>
      <w:r w:rsidRPr="1A0AFFBB" w:rsidR="1A0AFFBB">
        <w:rPr>
          <w:rFonts w:ascii="Trebuchet MS" w:hAnsi="Trebuchet MS" w:eastAsia="Trebuchet MS" w:cs="Trebuchet MS"/>
          <w:sz w:val="22"/>
          <w:szCs w:val="22"/>
        </w:rPr>
        <w:t>Use personal accounts, personal devices or informal group chats to communicate with children or families about Kidspace Wrap Around Care matters.</w:t>
      </w:r>
    </w:p>
    <w:p w:rsidR="1A0AFFBB" w:rsidP="1A0AFFBB" w:rsidRDefault="1A0AFFBB" w14:paraId="6692117F" w14:textId="362C5D3F">
      <w:pPr>
        <w:pStyle w:val="ListParagraph"/>
        <w:numPr>
          <w:ilvl w:val="0"/>
          <w:numId w:val="1"/>
        </w:numPr>
        <w:ind w:left="345"/>
        <w:rPr/>
      </w:pPr>
      <w:r w:rsidRPr="1A0AFFBB" w:rsidR="1A0AFFBB">
        <w:rPr>
          <w:rFonts w:ascii="Trebuchet MS" w:hAnsi="Trebuchet MS" w:eastAsia="Trebuchet MS" w:cs="Trebuchet MS"/>
          <w:sz w:val="22"/>
          <w:szCs w:val="22"/>
        </w:rPr>
        <w:t>Share confidential information, safeguarding information, incident details, attendance information, medical information or any personal data unless required through authorised Kidspace Wrap Around Care procedures.</w:t>
      </w:r>
    </w:p>
    <w:p w:rsidR="1A0AFFBB" w:rsidP="1A0AFFBB" w:rsidRDefault="1A0AFFBB" w14:paraId="65AA9DD6" w14:textId="20A72610">
      <w:pPr>
        <w:pStyle w:val="Normal"/>
      </w:pPr>
      <w:r w:rsidRPr="1A0AFFBB" w:rsidR="1A0AFFBB">
        <w:rPr>
          <w:rFonts w:ascii="Trebuchet MS" w:hAnsi="Trebuchet MS" w:eastAsia="Trebuchet MS" w:cs="Trebuchet MS"/>
          <w:sz w:val="22"/>
          <w:szCs w:val="22"/>
        </w:rPr>
        <w:t>Any member of staff who posts content or comments that breach confidentiality, compromise safeguarding, misuse personal data, harm the reputation of Kidspace Wrap Around Care, or publish unauthorised photographs or information about children, families, staff or locations may face disciplinary action in line with the Staff Disciplinary policy. Where appropriate, concerns may also be reported to the Designated Safeguarding Lead, local authority safeguarding partners, Ofsted, the police or other relevant agencies.</w:t>
      </w:r>
    </w:p>
    <w:p w:rsidR="1A0AFFBB" w:rsidP="1A0AFFBB" w:rsidRDefault="1A0AFFBB" w14:paraId="41B2E6F4" w14:textId="4CF0DC12">
      <w:pPr>
        <w:pStyle w:val="Normal"/>
      </w:pPr>
      <w:r w:rsidRPr="1A0AFFBB" w:rsidR="1A0AFFBB">
        <w:rPr>
          <w:rFonts w:ascii="Arial" w:hAnsi="Arial" w:eastAsia="Arial" w:cs="Arial"/>
          <w:b w:val="1"/>
          <w:bCs w:val="1"/>
        </w:rPr>
        <w:t>Official social media and publicity</w:t>
      </w:r>
    </w:p>
    <w:p w:rsidR="1A0AFFBB" w:rsidP="1A0AFFBB" w:rsidRDefault="1A0AFFBB" w14:paraId="3618AD83" w14:textId="30DCDB81">
      <w:pPr>
        <w:pStyle w:val="Normal"/>
      </w:pPr>
      <w:r w:rsidRPr="1A0AFFBB" w:rsidR="1A0AFFBB">
        <w:rPr>
          <w:rFonts w:ascii="Trebuchet MS" w:hAnsi="Trebuchet MS" w:eastAsia="Trebuchet MS" w:cs="Trebuchet MS"/>
          <w:sz w:val="22"/>
          <w:szCs w:val="22"/>
        </w:rPr>
        <w:t>Only authorised persons may create, manage or post on official Kidspace Wrap Around Care social media accounts. Content must be appropriate, professional and consistent with safeguarding, confidentiality and data protection requirements. Images or videos of children must only be used where valid consent is in place, the use is appropriate, and the child is not placed at risk of being identified or located. Children’s full names, personal details, school details or location-specific identifying information must not be published.</w:t>
      </w:r>
    </w:p>
    <w:p w:rsidR="1A0AFFBB" w:rsidP="1A0AFFBB" w:rsidRDefault="1A0AFFBB" w14:paraId="51DB2799" w14:textId="468B4029">
      <w:pPr>
        <w:pStyle w:val="Normal"/>
      </w:pPr>
      <w:r w:rsidRPr="1A0AFFBB" w:rsidR="1A0AFFBB">
        <w:rPr>
          <w:rFonts w:ascii="Arial" w:hAnsi="Arial" w:eastAsia="Arial" w:cs="Arial"/>
          <w:b w:val="1"/>
          <w:bCs w:val="1"/>
        </w:rPr>
        <w:t>Reporting concerns</w:t>
      </w:r>
    </w:p>
    <w:p w:rsidR="1A0AFFBB" w:rsidP="1A0AFFBB" w:rsidRDefault="1A0AFFBB" w14:paraId="37F80E05" w14:textId="4A7B6C51">
      <w:pPr>
        <w:pStyle w:val="Normal"/>
      </w:pPr>
      <w:r w:rsidRPr="1A0AFFBB" w:rsidR="1A0AFFBB">
        <w:rPr>
          <w:rFonts w:ascii="Trebuchet MS" w:hAnsi="Trebuchet MS" w:eastAsia="Trebuchet MS" w:cs="Trebuchet MS"/>
          <w:sz w:val="22"/>
          <w:szCs w:val="22"/>
        </w:rPr>
        <w:t>Staff must immediately report any concern about inappropriate online contact, misuse of images, online bullying, data breaches, safeguarding concerns or reputational risk to the Setting Manager or Designated Safeguarding Lead. Concerns must be recorded and managed in line with the Safeguarding policy, Data Protection policy, Whistleblowing policy and Staff Disciplinary policy as appropriate.</w:t>
      </w:r>
    </w:p>
    <w:p w:rsidR="00B96E3A" w:rsidP="00B96E3A" w:rsidRDefault="00B96E3A" w14:paraId="6A1ED874" w14:textId="77777777">
      <w:pPr>
        <w:spacing w:after="120"/>
        <w:rPr>
          <w:rFonts w:ascii="Arial" w:hAnsi="Arial" w:cs="Arial"/>
          <w:b/>
        </w:rPr>
      </w:pPr>
      <w:r>
        <w:rPr>
          <w:rFonts w:ascii="Arial" w:hAnsi="Arial" w:cs="Arial"/>
          <w:b/>
        </w:rPr>
        <w:t xml:space="preserve">General cautions for using social media </w:t>
      </w:r>
    </w:p>
    <w:p w:rsidR="00B96E3A" w:rsidP="00B96E3A" w:rsidRDefault="00B96E3A" w14:paraId="3C62D94B" w14:textId="77777777">
      <w:pPr>
        <w:spacing w:after="120"/>
        <w:rPr>
          <w:rFonts w:ascii="Trebuchet MS" w:hAnsi="Trebuchet MS"/>
          <w:sz w:val="22"/>
          <w:szCs w:val="22"/>
        </w:rPr>
      </w:pPr>
      <w:r>
        <w:rPr>
          <w:rFonts w:ascii="Trebuchet MS" w:hAnsi="Trebuchet MS"/>
          <w:sz w:val="22"/>
          <w:szCs w:val="22"/>
        </w:rPr>
        <w:t>When using social media in any context it is wise to bear in mind the following points:</w:t>
      </w:r>
    </w:p>
    <w:p w:rsidR="00B96E3A" w:rsidP="00B96E3A" w:rsidRDefault="00B96E3A" w14:paraId="3736F574" w14:textId="77777777">
      <w:pPr>
        <w:numPr>
          <w:ilvl w:val="0"/>
          <w:numId w:val="2"/>
        </w:numPr>
        <w:spacing w:after="20"/>
        <w:ind w:left="357" w:hanging="357"/>
        <w:rPr>
          <w:rFonts w:ascii="Trebuchet MS" w:hAnsi="Trebuchet MS"/>
          <w:sz w:val="22"/>
          <w:szCs w:val="22"/>
        </w:rPr>
      </w:pPr>
      <w:r>
        <w:rPr>
          <w:rFonts w:ascii="Trebuchet MS" w:hAnsi="Trebuchet MS"/>
          <w:sz w:val="22"/>
          <w:szCs w:val="22"/>
        </w:rPr>
        <w:t>No information published via the internet is ever totally secure; if you don’t want information to become public, do not post it online.</w:t>
      </w:r>
    </w:p>
    <w:p w:rsidR="00B96E3A" w:rsidP="00B96E3A" w:rsidRDefault="00B96E3A" w14:paraId="5273297F" w14:textId="77777777">
      <w:pPr>
        <w:numPr>
          <w:ilvl w:val="0"/>
          <w:numId w:val="2"/>
        </w:numPr>
        <w:spacing w:after="20"/>
        <w:ind w:left="357" w:hanging="357"/>
        <w:rPr>
          <w:rFonts w:ascii="Trebuchet MS" w:hAnsi="Trebuchet MS"/>
          <w:sz w:val="22"/>
          <w:szCs w:val="22"/>
        </w:rPr>
      </w:pPr>
      <w:r>
        <w:rPr>
          <w:rFonts w:ascii="Trebuchet MS" w:hAnsi="Trebuchet MS"/>
          <w:sz w:val="22"/>
          <w:szCs w:val="22"/>
        </w:rPr>
        <w:t>Once an image or information is in the public domain, it is potentially there forever – Google never forgets!</w:t>
      </w:r>
      <w:r>
        <w:br/>
      </w:r>
    </w:p>
    <w:p w:rsidR="00B96E3A" w:rsidP="00B96E3A" w:rsidRDefault="00B96E3A" w14:paraId="270BDC7B" w14:textId="77777777">
      <w:pPr>
        <w:spacing w:after="120"/>
        <w:rPr>
          <w:rFonts w:ascii="Arial" w:hAnsi="Arial" w:cs="Arial"/>
          <w:b/>
        </w:rPr>
      </w:pPr>
      <w:r w:rsidRPr="1A0AFFBB" w:rsidR="3B5B465F">
        <w:rPr>
          <w:rFonts w:ascii="Arial" w:hAnsi="Arial" w:cs="Arial"/>
          <w:b w:val="1"/>
          <w:bCs w:val="1"/>
        </w:rPr>
        <w:t>Related policies</w:t>
      </w:r>
    </w:p>
    <w:p w:rsidR="1A0AFFBB" w:rsidP="1A0AFFBB" w:rsidRDefault="1A0AFFBB" w14:paraId="63031FD1" w14:textId="780BC8B8">
      <w:pPr>
        <w:pStyle w:val="Normal"/>
      </w:pPr>
      <w:r w:rsidRPr="1A0AFFBB" w:rsidR="1A0AFFBB">
        <w:rPr>
          <w:rFonts w:ascii="Trebuchet MS" w:hAnsi="Trebuchet MS" w:eastAsia="Trebuchet MS" w:cs="Trebuchet MS"/>
          <w:sz w:val="22"/>
          <w:szCs w:val="22"/>
        </w:rPr>
        <w:t xml:space="preserve">See also: </w:t>
      </w:r>
      <w:r w:rsidRPr="1A0AFFBB" w:rsidR="1A0AFFBB">
        <w:rPr>
          <w:rFonts w:ascii="Trebuchet MS" w:hAnsi="Trebuchet MS" w:eastAsia="Trebuchet MS" w:cs="Trebuchet MS"/>
          <w:b w:val="1"/>
          <w:bCs w:val="1"/>
          <w:sz w:val="22"/>
          <w:szCs w:val="22"/>
        </w:rPr>
        <w:t>Mobile Phone policy</w:t>
      </w:r>
      <w:r w:rsidRPr="1A0AFFBB" w:rsidR="1A0AFFBB">
        <w:rPr>
          <w:rFonts w:ascii="Trebuchet MS" w:hAnsi="Trebuchet MS" w:eastAsia="Trebuchet MS" w:cs="Trebuchet MS"/>
          <w:sz w:val="22"/>
          <w:szCs w:val="22"/>
        </w:rPr>
        <w:t xml:space="preserve">, </w:t>
      </w:r>
      <w:r w:rsidRPr="1A0AFFBB" w:rsidR="1A0AFFBB">
        <w:rPr>
          <w:rFonts w:ascii="Trebuchet MS" w:hAnsi="Trebuchet MS" w:eastAsia="Trebuchet MS" w:cs="Trebuchet MS"/>
          <w:b w:val="1"/>
          <w:bCs w:val="1"/>
          <w:sz w:val="22"/>
          <w:szCs w:val="22"/>
        </w:rPr>
        <w:t>Data Protection policy</w:t>
      </w:r>
      <w:r w:rsidRPr="1A0AFFBB" w:rsidR="1A0AFFBB">
        <w:rPr>
          <w:rFonts w:ascii="Trebuchet MS" w:hAnsi="Trebuchet MS" w:eastAsia="Trebuchet MS" w:cs="Trebuchet MS"/>
          <w:sz w:val="22"/>
          <w:szCs w:val="22"/>
        </w:rPr>
        <w:t xml:space="preserve">, </w:t>
      </w:r>
      <w:r w:rsidRPr="1A0AFFBB" w:rsidR="1A0AFFBB">
        <w:rPr>
          <w:rFonts w:ascii="Trebuchet MS" w:hAnsi="Trebuchet MS" w:eastAsia="Trebuchet MS" w:cs="Trebuchet MS"/>
          <w:b w:val="1"/>
          <w:bCs w:val="1"/>
          <w:sz w:val="22"/>
          <w:szCs w:val="22"/>
        </w:rPr>
        <w:t>Safeguarding policy</w:t>
      </w:r>
      <w:r w:rsidRPr="1A0AFFBB" w:rsidR="1A0AFFBB">
        <w:rPr>
          <w:rFonts w:ascii="Trebuchet MS" w:hAnsi="Trebuchet MS" w:eastAsia="Trebuchet MS" w:cs="Trebuchet MS"/>
          <w:sz w:val="22"/>
          <w:szCs w:val="22"/>
        </w:rPr>
        <w:t xml:space="preserve">, </w:t>
      </w:r>
      <w:r w:rsidRPr="1A0AFFBB" w:rsidR="1A0AFFBB">
        <w:rPr>
          <w:rFonts w:ascii="Trebuchet MS" w:hAnsi="Trebuchet MS" w:eastAsia="Trebuchet MS" w:cs="Trebuchet MS"/>
          <w:b w:val="1"/>
          <w:bCs w:val="1"/>
          <w:sz w:val="22"/>
          <w:szCs w:val="22"/>
        </w:rPr>
        <w:t>Staff Disciplinary policy</w:t>
      </w:r>
      <w:r w:rsidRPr="1A0AFFBB" w:rsidR="1A0AFFBB">
        <w:rPr>
          <w:rFonts w:ascii="Trebuchet MS" w:hAnsi="Trebuchet MS" w:eastAsia="Trebuchet MS" w:cs="Trebuchet MS"/>
          <w:sz w:val="22"/>
          <w:szCs w:val="22"/>
        </w:rPr>
        <w:t xml:space="preserve">, </w:t>
      </w:r>
      <w:r w:rsidRPr="1A0AFFBB" w:rsidR="1A0AFFBB">
        <w:rPr>
          <w:rFonts w:ascii="Trebuchet MS" w:hAnsi="Trebuchet MS" w:eastAsia="Trebuchet MS" w:cs="Trebuchet MS"/>
          <w:b w:val="1"/>
          <w:bCs w:val="1"/>
          <w:sz w:val="22"/>
          <w:szCs w:val="22"/>
          <w:highlight w:val="yellow"/>
        </w:rPr>
        <w:t>Whistleblowing policy</w:t>
      </w:r>
      <w:r w:rsidRPr="1A0AFFBB" w:rsidR="1A0AFFBB">
        <w:rPr>
          <w:rFonts w:ascii="Trebuchet MS" w:hAnsi="Trebuchet MS" w:eastAsia="Trebuchet MS" w:cs="Trebuchet MS"/>
          <w:sz w:val="22"/>
          <w:szCs w:val="22"/>
          <w:highlight w:val="yellow"/>
        </w:rPr>
        <w:t xml:space="preserve"> and </w:t>
      </w:r>
      <w:r w:rsidRPr="1A0AFFBB" w:rsidR="1A0AFFBB">
        <w:rPr>
          <w:rFonts w:ascii="Trebuchet MS" w:hAnsi="Trebuchet MS" w:eastAsia="Trebuchet MS" w:cs="Trebuchet MS"/>
          <w:b w:val="1"/>
          <w:bCs w:val="1"/>
          <w:sz w:val="22"/>
          <w:szCs w:val="22"/>
          <w:highlight w:val="yellow"/>
        </w:rPr>
        <w:t>Complaints policy</w:t>
      </w:r>
      <w:r w:rsidRPr="1A0AFFBB" w:rsidR="1A0AFFBB">
        <w:rPr>
          <w:rFonts w:ascii="Trebuchet MS" w:hAnsi="Trebuchet MS" w:eastAsia="Trebuchet MS" w:cs="Trebuchet MS"/>
          <w:sz w:val="22"/>
          <w:szCs w:val="22"/>
          <w:highlight w:val="yellow"/>
        </w:rPr>
        <w:t>.</w:t>
      </w:r>
    </w:p>
    <w:p w:rsidR="00B96E3A" w:rsidP="00B96E3A" w:rsidRDefault="00B96E3A" w14:paraId="27710FC9" w14:textId="77777777">
      <w:pPr>
        <w:rPr>
          <w:rFonts w:ascii="Trebuchet MS" w:hAnsi="Trebuchet MS"/>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19"/>
        <w:gridCol w:w="3909"/>
      </w:tblGrid>
      <w:tr w:rsidR="00B96E3A" w:rsidTr="1A0AFFBB" w14:paraId="21CA0311" w14:textId="77777777">
        <w:trPr>
          <w:trHeight w:val="466"/>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1A0AFFBB" w:rsidP="1A0AFFBB" w:rsidRDefault="1A0AFFBB" w14:paraId="3D39599B" w14:textId="73943B8E">
            <w:pPr>
              <w:pStyle w:val="Normal"/>
            </w:pPr>
            <w:r w:rsidRPr="1A0AFFBB" w:rsidR="1A0AFFBB">
              <w:rPr>
                <w:rFonts w:ascii="Trebuchet MS" w:hAnsi="Trebuchet MS" w:eastAsia="Trebuchet MS" w:cs="Trebuchet MS"/>
                <w:sz w:val="22"/>
                <w:szCs w:val="22"/>
              </w:rPr>
              <w:t>This policy was adopted by: Kidspace Wrap Around Care</w:t>
            </w:r>
          </w:p>
          <w:p w:rsidR="00B96E3A" w:rsidRDefault="00B96E3A" w14:paraId="7891C9B3" w14:textId="77777777">
            <w:pPr>
              <w:rPr>
                <w:rFonts w:ascii="Trebuchet MS" w:hAnsi="Trebuchet MS" w:cs="Arial"/>
                <w:sz w:val="22"/>
                <w:szCs w:val="22"/>
              </w:rPr>
            </w:pP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1A0AFFBB" w:rsidP="1A0AFFBB" w:rsidRDefault="1A0AFFBB" w14:paraId="0DBCC251" w14:textId="1C4DD371">
            <w:pPr>
              <w:pStyle w:val="Normal"/>
            </w:pPr>
            <w:r w:rsidRPr="1A0AFFBB" w:rsidR="1A0AFFBB">
              <w:rPr>
                <w:rFonts w:ascii="Trebuchet MS" w:hAnsi="Trebuchet MS" w:eastAsia="Trebuchet MS" w:cs="Trebuchet MS"/>
                <w:sz w:val="22"/>
                <w:szCs w:val="22"/>
              </w:rPr>
              <w:t>Date updated: 1st August</w:t>
            </w:r>
          </w:p>
        </w:tc>
      </w:tr>
      <w:tr w:rsidR="00B96E3A" w:rsidTr="1A0AFFBB" w14:paraId="61F8D581" w14:textId="77777777">
        <w:trPr>
          <w:trHeight w:val="455"/>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1A0AFFBB" w:rsidP="1A0AFFBB" w:rsidRDefault="1A0AFFBB" w14:paraId="4E93F5C5" w14:textId="167E5533">
            <w:pPr>
              <w:pStyle w:val="Normal"/>
            </w:pPr>
            <w:r w:rsidRPr="1A0AFFBB" w:rsidR="1A0AFFBB">
              <w:rPr>
                <w:rFonts w:ascii="Trebuchet MS" w:hAnsi="Trebuchet MS" w:eastAsia="Trebuchet MS" w:cs="Trebuchet MS"/>
                <w:sz w:val="22"/>
                <w:szCs w:val="22"/>
              </w:rPr>
              <w:t>Next review: August 2027</w:t>
            </w:r>
          </w:p>
          <w:p w:rsidR="00B96E3A" w:rsidRDefault="00B96E3A" w14:paraId="1DABE185" w14:textId="77777777">
            <w:pPr>
              <w:rPr>
                <w:rFonts w:ascii="Trebuchet MS" w:hAnsi="Trebuchet MS" w:cs="Arial"/>
                <w:sz w:val="22"/>
                <w:szCs w:val="22"/>
              </w:rPr>
            </w:pP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1A0AFFBB" w:rsidP="1A0AFFBB" w:rsidRDefault="1A0AFFBB" w14:paraId="128BB8D0" w14:textId="47EBE749">
            <w:pPr>
              <w:pStyle w:val="Normal"/>
            </w:pPr>
            <w:r w:rsidRPr="1A0AFFBB" w:rsidR="1A0AFFBB">
              <w:rPr>
                <w:rFonts w:ascii="Trebuchet MS" w:hAnsi="Trebuchet MS" w:eastAsia="Trebuchet MS" w:cs="Trebuchet MS"/>
                <w:sz w:val="22"/>
                <w:szCs w:val="22"/>
              </w:rPr>
              <w:t>Reviewed by: K Robinson</w:t>
            </w:r>
          </w:p>
        </w:tc>
      </w:tr>
    </w:tbl>
    <w:p w:rsidRPr="00710DE5" w:rsidR="00F51948" w:rsidRDefault="00F51948" w14:paraId="4E34E58C" w14:textId="77777777">
      <w:pPr>
        <w:rPr>
          <w:sz w:val="16"/>
          <w:szCs w:val="16"/>
        </w:rPr>
      </w:pPr>
    </w:p>
    <w:sectPr w:rsidRPr="00710DE5" w:rsidR="00F51948" w:rsidSect="00B96E3A">
      <w:pgSz w:w="11906" w:h="16838" w:orient="portrait"/>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D3978"/>
    <w:multiLevelType w:val="hybridMultilevel"/>
    <w:tmpl w:val="9058FEAC"/>
    <w:lvl w:ilvl="0" w:tplc="ADE012BA">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635D3825"/>
    <w:multiLevelType w:val="hybridMultilevel"/>
    <w:tmpl w:val="2ACA0F88"/>
    <w:lvl w:ilvl="0" w:tplc="ADE012BA">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num w:numId="1" w16cid:durableId="1727148349">
    <w:abstractNumId w:val="0"/>
  </w:num>
  <w:num w:numId="2" w16cid:durableId="1199197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E3A"/>
    <w:rsid w:val="001355B8"/>
    <w:rsid w:val="00710DE5"/>
    <w:rsid w:val="00716159"/>
    <w:rsid w:val="008D58AD"/>
    <w:rsid w:val="00B5337E"/>
    <w:rsid w:val="00B96E3A"/>
    <w:rsid w:val="00F37F22"/>
    <w:rsid w:val="00F51948"/>
    <w:rsid w:val="1A0AFFBB"/>
    <w:rsid w:val="3B5B465F"/>
    <w:rsid w:val="660B7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92B9"/>
  <w15:chartTrackingRefBased/>
  <w15:docId w15:val="{F4FDBD41-B583-438D-908A-E95E17FF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6E3A"/>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B96E3A"/>
    <w:pPr>
      <w:keepNext/>
      <w:spacing w:before="120" w:after="120"/>
      <w:jc w:val="center"/>
      <w:outlineLvl w:val="0"/>
    </w:pPr>
    <w:rPr>
      <w:rFonts w:ascii="Arial" w:hAnsi="Arial" w:eastAsia="Times"/>
      <w:b/>
      <w:sz w:val="32"/>
      <w:szCs w:val="3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B96E3A"/>
    <w:rPr>
      <w:rFonts w:ascii="Arial" w:hAnsi="Arial" w:eastAsia="Times" w:cs="Times New Roman"/>
      <w:b/>
      <w:sz w:val="32"/>
      <w:szCs w:val="32"/>
      <w:u w:val="single"/>
      <w:lang w:eastAsia="en-GB"/>
    </w:rPr>
  </w:style>
  <w:style w:type="paragraph" w:styleId="ListParagraph">
    <w:uiPriority w:val="34"/>
    <w:name w:val="List Paragraph"/>
    <w:basedOn w:val="Normal"/>
    <w:qFormat/>
    <w:rsid w:val="1A0AFFB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33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3</revision>
  <dcterms:created xsi:type="dcterms:W3CDTF">2024-01-08T17:00:00.0000000Z</dcterms:created>
  <dcterms:modified xsi:type="dcterms:W3CDTF">2026-06-24T21:22:57.8935516Z</dcterms:modified>
</coreProperties>
</file>